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AC822" w14:textId="77777777" w:rsidR="00292C98" w:rsidRPr="00292C98" w:rsidRDefault="00292C98" w:rsidP="00292C98">
      <w:pPr>
        <w:pStyle w:val="NoSpacing"/>
        <w:rPr>
          <w:sz w:val="36"/>
          <w:szCs w:val="36"/>
        </w:rPr>
      </w:pPr>
      <w:bookmarkStart w:id="0" w:name="_GoBack"/>
      <w:bookmarkEnd w:id="0"/>
      <w:r w:rsidRPr="00292C98">
        <w:rPr>
          <w:sz w:val="36"/>
          <w:szCs w:val="36"/>
        </w:rPr>
        <w:t>Bridge Mathematics</w:t>
      </w:r>
      <w:r w:rsidR="00751B90">
        <w:rPr>
          <w:sz w:val="36"/>
          <w:szCs w:val="36"/>
        </w:rPr>
        <w:t xml:space="preserve">                                                                                Fall 2014</w:t>
      </w:r>
    </w:p>
    <w:p w14:paraId="5FBF4F9E" w14:textId="77777777" w:rsidR="00292C98" w:rsidRPr="00292C98" w:rsidRDefault="00292C98" w:rsidP="00292C98">
      <w:pPr>
        <w:pStyle w:val="NoSpacing"/>
        <w:rPr>
          <w:sz w:val="36"/>
          <w:szCs w:val="36"/>
        </w:rPr>
      </w:pPr>
      <w:r w:rsidRPr="00292C98">
        <w:rPr>
          <w:sz w:val="36"/>
          <w:szCs w:val="36"/>
        </w:rPr>
        <w:t>Cleveland High School</w:t>
      </w:r>
    </w:p>
    <w:p w14:paraId="17953E54" w14:textId="77777777" w:rsidR="00292C98" w:rsidRDefault="00292C98"/>
    <w:p w14:paraId="31DC67FB" w14:textId="77777777" w:rsidR="00292C98" w:rsidRDefault="00292C98" w:rsidP="00292C98">
      <w:r>
        <w:t xml:space="preserve">All coursework must be done online at </w:t>
      </w:r>
      <w:hyperlink r:id="rId5" w:history="1">
        <w:r w:rsidR="00C84927" w:rsidRPr="00CA476E">
          <w:rPr>
            <w:rStyle w:val="Hyperlink"/>
            <w:sz w:val="26"/>
            <w:szCs w:val="26"/>
          </w:rPr>
          <w:t>http://www.sailstn.mylabsplus.com</w:t>
        </w:r>
      </w:hyperlink>
      <w:r>
        <w:t xml:space="preserve">. </w:t>
      </w:r>
      <w:r w:rsidR="00751B90">
        <w:t xml:space="preserve"> </w:t>
      </w:r>
      <w:r>
        <w:t xml:space="preserve">Help is available during class for online homework. </w:t>
      </w:r>
      <w:r w:rsidR="00751B90">
        <w:t>Homework can be done at home or anywhere outside of class that has internet access.  Module quizzes,</w:t>
      </w:r>
      <w:r>
        <w:t xml:space="preserve"> unit exams</w:t>
      </w:r>
      <w:r w:rsidR="00751B90">
        <w:t>, and placement tests</w:t>
      </w:r>
      <w:r>
        <w:t xml:space="preserve"> must be taken during class time in the Bridge Math Lab</w:t>
      </w:r>
      <w:r w:rsidR="00751B90">
        <w:t xml:space="preserve"> with your instructor</w:t>
      </w:r>
      <w:r>
        <w:t>.</w:t>
      </w:r>
    </w:p>
    <w:p w14:paraId="5644B447" w14:textId="77777777" w:rsidR="00292C98" w:rsidRPr="00CA476E" w:rsidRDefault="00292C98" w:rsidP="00292C98">
      <w:pPr>
        <w:rPr>
          <w:b/>
        </w:rPr>
      </w:pPr>
      <w:r w:rsidRPr="00CA476E">
        <w:rPr>
          <w:b/>
        </w:rPr>
        <w:t>COURSE MATERIALS</w:t>
      </w:r>
    </w:p>
    <w:p w14:paraId="2E2FFD65" w14:textId="77777777" w:rsidR="00292C98" w:rsidRDefault="00292C98" w:rsidP="00292C98">
      <w:r>
        <w:t>There is no te</w:t>
      </w:r>
      <w:r w:rsidR="00751B90">
        <w:t>xtbook required for this course.  H</w:t>
      </w:r>
      <w:r>
        <w:t>owever, a notebook containing no</w:t>
      </w:r>
      <w:r w:rsidR="00751B90">
        <w:t>tes or study guides is required</w:t>
      </w:r>
      <w:r>
        <w:t xml:space="preserve"> (Suggested 1- inch binder or 5 subject notebook)</w:t>
      </w:r>
      <w:r w:rsidR="00751B90">
        <w:t xml:space="preserve">.  </w:t>
      </w:r>
      <w:r>
        <w:t>The lecture videos and study guides are available online.</w:t>
      </w:r>
      <w:r w:rsidR="00751B90">
        <w:t xml:space="preserve"> </w:t>
      </w:r>
      <w:r>
        <w:t xml:space="preserve"> A TI-83/84 calculator is highly recommended after Unit 2.</w:t>
      </w:r>
      <w:r w:rsidR="00751B90">
        <w:t xml:space="preserve">  TI-84 calculators can be checked out through the CHS library at the circulation desk.</w:t>
      </w:r>
    </w:p>
    <w:p w14:paraId="32037D00" w14:textId="77777777" w:rsidR="00292C98" w:rsidRPr="00CA476E" w:rsidRDefault="00292C98" w:rsidP="00292C98">
      <w:pPr>
        <w:rPr>
          <w:b/>
        </w:rPr>
      </w:pPr>
      <w:r w:rsidRPr="00CA476E">
        <w:rPr>
          <w:b/>
        </w:rPr>
        <w:t>BRIDGE MATH LAB RULES</w:t>
      </w:r>
    </w:p>
    <w:p w14:paraId="720133DC" w14:textId="77777777" w:rsidR="00292C98" w:rsidRDefault="00292C98" w:rsidP="00292C98">
      <w:r>
        <w:t>1.  Please bring your pencil, class folder/notebook, earphones, and calculator with you.</w:t>
      </w:r>
    </w:p>
    <w:p w14:paraId="53BD356F" w14:textId="77777777" w:rsidR="00292C98" w:rsidRDefault="00292C98" w:rsidP="00292C98">
      <w:r>
        <w:t xml:space="preserve">2.  Please keep food and drinks to a minimum. </w:t>
      </w:r>
      <w:r w:rsidR="00751B90">
        <w:t xml:space="preserve"> </w:t>
      </w:r>
      <w:r>
        <w:t>Water fountains and restrooms are down the hall.</w:t>
      </w:r>
    </w:p>
    <w:p w14:paraId="416E26E1" w14:textId="77777777" w:rsidR="00292C98" w:rsidRDefault="00292C98" w:rsidP="00292C98">
      <w:r>
        <w:t xml:space="preserve">3.  For help with homework, place the blue/teal cup on top of your computer. </w:t>
      </w:r>
      <w:r w:rsidR="00751B90">
        <w:t xml:space="preserve"> </w:t>
      </w:r>
      <w:r>
        <w:t>Someone will be with you soon.</w:t>
      </w:r>
    </w:p>
    <w:p w14:paraId="6BB88DD9" w14:textId="77777777" w:rsidR="00292C98" w:rsidRDefault="00292C98" w:rsidP="00292C98">
      <w:r>
        <w:t>4.  Please have your completed module study guide/notes with you when asking for help. Otherwise, you will be asked to watch the video and complete the study guide.</w:t>
      </w:r>
      <w:r w:rsidR="00751B90">
        <w:t xml:space="preserve">  You may not take a quiz if you do not have notes to show.</w:t>
      </w:r>
    </w:p>
    <w:p w14:paraId="42D0A9E4" w14:textId="77777777" w:rsidR="00292C98" w:rsidRDefault="00292C98" w:rsidP="00292C98">
      <w:r>
        <w:t xml:space="preserve">5.  When testing, place the red and blue cup on top of the computer for teacher to enter the code. </w:t>
      </w:r>
      <w:r w:rsidR="00751B90">
        <w:t xml:space="preserve"> </w:t>
      </w:r>
      <w:r>
        <w:t>While testing, leave the red cup on top of your computer.</w:t>
      </w:r>
    </w:p>
    <w:p w14:paraId="124F2BCA" w14:textId="77777777" w:rsidR="00292C98" w:rsidRDefault="00292C98" w:rsidP="00292C98">
      <w:r>
        <w:t xml:space="preserve">6.  You cannot receive </w:t>
      </w:r>
      <w:r w:rsidR="00751B90">
        <w:t xml:space="preserve">any </w:t>
      </w:r>
      <w:r>
        <w:t xml:space="preserve">help when testing. </w:t>
      </w:r>
      <w:r w:rsidR="00751B90">
        <w:t xml:space="preserve"> </w:t>
      </w:r>
      <w:r>
        <w:t xml:space="preserve">Notes and books may not be used. </w:t>
      </w:r>
      <w:r w:rsidR="00751B90">
        <w:t xml:space="preserve"> </w:t>
      </w:r>
      <w:r>
        <w:t>Calculators may</w:t>
      </w:r>
      <w:r w:rsidR="00751B90">
        <w:t xml:space="preserve"> be used unless otherwise noted </w:t>
      </w:r>
      <w:r>
        <w:t>(Unit 3 and above)</w:t>
      </w:r>
      <w:r w:rsidR="00751B90">
        <w:t xml:space="preserve">. </w:t>
      </w:r>
    </w:p>
    <w:p w14:paraId="38897620" w14:textId="77777777" w:rsidR="00292C98" w:rsidRDefault="00751B90" w:rsidP="00292C98">
      <w:r>
        <w:t>7.  Cell phones must be turned into the basket as soon as you enter the classroom</w:t>
      </w:r>
      <w:r w:rsidR="00292C98">
        <w:t xml:space="preserve">. </w:t>
      </w:r>
      <w:r>
        <w:t xml:space="preserve"> </w:t>
      </w:r>
      <w:r w:rsidR="00292C98">
        <w:t>Talking on cell phones and text messaging are not allowed.</w:t>
      </w:r>
      <w:r>
        <w:t xml:space="preserve">  If your phone goes off during class time, it is mine until the end of the period.</w:t>
      </w:r>
    </w:p>
    <w:p w14:paraId="363DDCFB" w14:textId="77777777" w:rsidR="00292C98" w:rsidRDefault="00292C98" w:rsidP="00292C98">
      <w:r>
        <w:t>8.  Do not come here to surf the web, check email, join chat rooms, or work on other classes.</w:t>
      </w:r>
      <w:r w:rsidR="00751B90">
        <w:t xml:space="preserve"> </w:t>
      </w:r>
      <w:r>
        <w:t xml:space="preserve"> This is math class.</w:t>
      </w:r>
    </w:p>
    <w:p w14:paraId="02E57DA0" w14:textId="77777777" w:rsidR="00292C98" w:rsidRDefault="00292C98" w:rsidP="00292C98">
      <w:r>
        <w:t xml:space="preserve">9.  Please treat others with courtesy and respect at all times. </w:t>
      </w:r>
      <w:r w:rsidR="00751B90">
        <w:t xml:space="preserve"> </w:t>
      </w:r>
      <w:r>
        <w:t xml:space="preserve">Please help us keep the atmosphere positive and friendly. Students are here to work on math. </w:t>
      </w:r>
      <w:r w:rsidR="00751B90">
        <w:t xml:space="preserve"> </w:t>
      </w:r>
      <w:r>
        <w:t>We are here to help you.</w:t>
      </w:r>
    </w:p>
    <w:p w14:paraId="035E572F" w14:textId="77777777" w:rsidR="00292C98" w:rsidRDefault="00292C98" w:rsidP="00292C98">
      <w:r>
        <w:t>10.  Cheating will not be tolerated in the Bridge Math Lab.</w:t>
      </w:r>
      <w:r w:rsidR="00751B90">
        <w:t xml:space="preserve"> </w:t>
      </w:r>
      <w:r>
        <w:t xml:space="preserve"> </w:t>
      </w:r>
      <w:r w:rsidR="00751B90">
        <w:t xml:space="preserve">If you are caught cheating, your work will be erased and you will have to start over.  </w:t>
      </w:r>
      <w:r>
        <w:t>Violators</w:t>
      </w:r>
      <w:r w:rsidR="00751B90">
        <w:t xml:space="preserve"> will be dealt with accordingly by administration.</w:t>
      </w:r>
    </w:p>
    <w:p w14:paraId="0C507302" w14:textId="77777777" w:rsidR="00292C98" w:rsidRPr="00CA476E" w:rsidRDefault="00292C98" w:rsidP="00292C98">
      <w:pPr>
        <w:rPr>
          <w:b/>
        </w:rPr>
      </w:pPr>
      <w:r w:rsidRPr="00CA476E">
        <w:rPr>
          <w:b/>
        </w:rPr>
        <w:t>CLASS COMMITMENT:</w:t>
      </w:r>
    </w:p>
    <w:p w14:paraId="33914F3C" w14:textId="77777777" w:rsidR="00292C98" w:rsidRDefault="00292C98" w:rsidP="00292C98">
      <w:r>
        <w:t xml:space="preserve">• I understand that I must </w:t>
      </w:r>
      <w:r w:rsidRPr="00CA476E">
        <w:rPr>
          <w:b/>
        </w:rPr>
        <w:t>attend classes</w:t>
      </w:r>
      <w:r>
        <w:t>.</w:t>
      </w:r>
    </w:p>
    <w:p w14:paraId="2A73FA27" w14:textId="77777777" w:rsidR="00292C98" w:rsidRDefault="00292C98" w:rsidP="00292C98">
      <w:r>
        <w:t xml:space="preserve">• I understand that I am expected to </w:t>
      </w:r>
      <w:r w:rsidRPr="00CA476E">
        <w:rPr>
          <w:b/>
        </w:rPr>
        <w:t>complete</w:t>
      </w:r>
      <w:r w:rsidR="00CA476E">
        <w:rPr>
          <w:b/>
        </w:rPr>
        <w:t xml:space="preserve"> </w:t>
      </w:r>
      <w:r w:rsidRPr="00CA476E">
        <w:rPr>
          <w:b/>
        </w:rPr>
        <w:t>two modules each week</w:t>
      </w:r>
      <w:r>
        <w:t>. If it takes me more than 3 hours of work to complete a module, then I agree to put in the time that it takes for me to complete that module during that week.</w:t>
      </w:r>
    </w:p>
    <w:p w14:paraId="04499AF3" w14:textId="77777777" w:rsidR="00292C98" w:rsidRPr="00CA476E" w:rsidRDefault="00292C98" w:rsidP="00292C98">
      <w:pPr>
        <w:rPr>
          <w:b/>
        </w:rPr>
      </w:pPr>
      <w:r>
        <w:t xml:space="preserve">• I understand that in order to continue the course I must </w:t>
      </w:r>
      <w:r w:rsidRPr="00CA476E">
        <w:rPr>
          <w:b/>
        </w:rPr>
        <w:t>complete homework sets with a score of at least 90%.</w:t>
      </w:r>
    </w:p>
    <w:p w14:paraId="01891457" w14:textId="77777777" w:rsidR="00292C98" w:rsidRDefault="00292C98" w:rsidP="00292C98">
      <w:r>
        <w:t xml:space="preserve">• I understand that in order to continue the course I must </w:t>
      </w:r>
      <w:r w:rsidRPr="00CA476E">
        <w:rPr>
          <w:b/>
        </w:rPr>
        <w:t>pass each module quiz with a score of at least 80% and each unit exam with a score of at least 75%</w:t>
      </w:r>
      <w:r>
        <w:t>.</w:t>
      </w:r>
    </w:p>
    <w:p w14:paraId="07BE74E8" w14:textId="77777777" w:rsidR="00C7142E" w:rsidRDefault="00292C98" w:rsidP="00292C98">
      <w:r>
        <w:t xml:space="preserve">• I understand that the goal of this course is to </w:t>
      </w:r>
      <w:r w:rsidRPr="00CA476E">
        <w:rPr>
          <w:b/>
        </w:rPr>
        <w:t>complete the 34 modules</w:t>
      </w:r>
      <w:r>
        <w:t xml:space="preserve"> set forth by the State Department of Education and Cleveland State Community College.</w:t>
      </w:r>
    </w:p>
    <w:p w14:paraId="7ECC7345" w14:textId="77777777" w:rsidR="00C7142E" w:rsidRPr="00F33163" w:rsidRDefault="00C7142E" w:rsidP="00C7142E">
      <w:pPr>
        <w:pStyle w:val="NoSpacing"/>
        <w:rPr>
          <w:b/>
          <w:smallCaps/>
          <w:sz w:val="28"/>
          <w:szCs w:val="28"/>
        </w:rPr>
      </w:pPr>
      <w:r>
        <w:br w:type="page"/>
      </w:r>
      <w:r w:rsidRPr="00F33163">
        <w:rPr>
          <w:b/>
          <w:smallCaps/>
          <w:sz w:val="28"/>
          <w:szCs w:val="28"/>
        </w:rPr>
        <w:lastRenderedPageBreak/>
        <w:t>Grading for Bridge Mathematics</w:t>
      </w:r>
    </w:p>
    <w:p w14:paraId="543ADC60" w14:textId="77777777" w:rsidR="00C7142E" w:rsidRPr="00F33163" w:rsidRDefault="00C7142E" w:rsidP="00C7142E">
      <w:pPr>
        <w:pStyle w:val="NoSpacing"/>
        <w:rPr>
          <w:b/>
          <w:smallCaps/>
          <w:sz w:val="28"/>
          <w:szCs w:val="28"/>
        </w:rPr>
      </w:pPr>
      <w:r w:rsidRPr="00F33163">
        <w:rPr>
          <w:b/>
          <w:smallCaps/>
          <w:sz w:val="28"/>
          <w:szCs w:val="28"/>
        </w:rPr>
        <w:t>Fall 201</w:t>
      </w:r>
      <w:r>
        <w:rPr>
          <w:b/>
          <w:smallCaps/>
          <w:sz w:val="28"/>
          <w:szCs w:val="28"/>
        </w:rPr>
        <w:t>4</w:t>
      </w:r>
    </w:p>
    <w:p w14:paraId="0E9B644A" w14:textId="77777777" w:rsidR="00C7142E" w:rsidRPr="00F33163" w:rsidRDefault="00C7142E" w:rsidP="00C7142E">
      <w:pPr>
        <w:pStyle w:val="NoSpacing"/>
        <w:rPr>
          <w:i/>
        </w:rPr>
      </w:pPr>
      <w:r w:rsidRPr="00F33163">
        <w:rPr>
          <w:i/>
        </w:rPr>
        <w:t>Below is the grade that you will receive during the semester for completed modules.</w:t>
      </w:r>
    </w:p>
    <w:p w14:paraId="14288BA1" w14:textId="77777777" w:rsidR="00C7142E" w:rsidRDefault="00C7142E" w:rsidP="00C7142E">
      <w:pPr>
        <w:pStyle w:val="NoSpacing"/>
      </w:pPr>
    </w:p>
    <w:tbl>
      <w:tblPr>
        <w:tblW w:w="8860" w:type="dxa"/>
        <w:jc w:val="center"/>
        <w:tblLook w:val="04A0" w:firstRow="1" w:lastRow="0" w:firstColumn="1" w:lastColumn="0" w:noHBand="0" w:noVBand="1"/>
      </w:tblPr>
      <w:tblGrid>
        <w:gridCol w:w="538"/>
        <w:gridCol w:w="1382"/>
        <w:gridCol w:w="400"/>
        <w:gridCol w:w="788"/>
        <w:gridCol w:w="1132"/>
        <w:gridCol w:w="380"/>
        <w:gridCol w:w="788"/>
        <w:gridCol w:w="1132"/>
        <w:gridCol w:w="400"/>
        <w:gridCol w:w="788"/>
        <w:gridCol w:w="1132"/>
      </w:tblGrid>
      <w:tr w:rsidR="00C7142E" w:rsidRPr="00F33163" w14:paraId="62DFB5DD" w14:textId="77777777" w:rsidTr="004219D2">
        <w:trPr>
          <w:trHeight w:val="465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5808E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</w:rPr>
            </w:pPr>
            <w:r w:rsidRPr="00F3316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</w:rPr>
              <w:t>4.5 weeks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03B0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F4A03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</w:rPr>
            </w:pPr>
            <w:r w:rsidRPr="00F3316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</w:rPr>
              <w:t>9 weeks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52D1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4C749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</w:rPr>
            </w:pPr>
            <w:r w:rsidRPr="00F3316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</w:rPr>
              <w:t>13.5 weeks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B002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8D695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</w:rPr>
            </w:pPr>
            <w:r w:rsidRPr="00F3316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</w:rPr>
              <w:t>18 weeks</w:t>
            </w:r>
          </w:p>
        </w:tc>
      </w:tr>
      <w:tr w:rsidR="00C7142E" w:rsidRPr="00F33163" w14:paraId="29AFE2C5" w14:textId="77777777" w:rsidTr="004219D2">
        <w:trPr>
          <w:trHeight w:val="315"/>
          <w:jc w:val="center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0EE63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September 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AEFB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A5F68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October 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2AFE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D5D57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331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November 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D43D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FFA94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December 17</w:t>
            </w:r>
          </w:p>
        </w:tc>
      </w:tr>
      <w:tr w:rsidR="00C7142E" w:rsidRPr="00F33163" w14:paraId="58264FB4" w14:textId="77777777" w:rsidTr="004219D2">
        <w:trPr>
          <w:trHeight w:val="315"/>
          <w:jc w:val="center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00862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31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Goal = 9 modules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DE0C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0A8F5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31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Goal = 18 modules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A372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E5612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31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Goal = 26 modules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517B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1049D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31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Goal = 34 modules</w:t>
            </w:r>
          </w:p>
        </w:tc>
      </w:tr>
      <w:tr w:rsidR="00C7142E" w:rsidRPr="00F33163" w14:paraId="728E6490" w14:textId="77777777" w:rsidTr="004219D2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85C5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6A94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A806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B3CB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DAB6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CB0E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8B9A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4FFD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71C4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C722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B34D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C7142E" w:rsidRPr="00F33163" w14:paraId="567031BE" w14:textId="77777777" w:rsidTr="004219D2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DCDD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3B07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E29A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7BC8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9F8B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FA36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8F3C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A833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1399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243D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9CCF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</w:tr>
      <w:tr w:rsidR="00C7142E" w:rsidRPr="00F33163" w14:paraId="3C17C6B5" w14:textId="77777777" w:rsidTr="004219D2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19C2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2533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6AE3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FE54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BB54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E82E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5FCA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2F13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FF13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E572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CD0C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</w:tr>
      <w:tr w:rsidR="00C7142E" w:rsidRPr="00F33163" w14:paraId="27175CB5" w14:textId="77777777" w:rsidTr="004219D2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07FB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22CA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080E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2355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2360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0F6B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B93A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9635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20EF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C8D6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72D6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</w:tr>
      <w:tr w:rsidR="00C7142E" w:rsidRPr="00F33163" w14:paraId="159CCD5A" w14:textId="77777777" w:rsidTr="004219D2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FB71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2D2D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03E7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5BDC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C23F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5C69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50F7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6187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CDC4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E150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9A08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</w:tr>
      <w:tr w:rsidR="00C7142E" w:rsidRPr="00F33163" w14:paraId="2868B583" w14:textId="77777777" w:rsidTr="004219D2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602A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8D46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94A9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8996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6757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843A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32AA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F76B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6DFB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85E5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73CC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</w:tr>
      <w:tr w:rsidR="00C7142E" w:rsidRPr="00F33163" w14:paraId="18597CC1" w14:textId="77777777" w:rsidTr="004219D2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F227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6BE6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84D3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042E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6B03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069A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A5C5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50EB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B25C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9D89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02E3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</w:tr>
      <w:tr w:rsidR="00C7142E" w:rsidRPr="00F33163" w14:paraId="5CE38E26" w14:textId="77777777" w:rsidTr="004219D2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E446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03EE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6CD4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A2AA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947B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6B85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8EF0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26AB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88C1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528B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C32B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</w:tr>
      <w:tr w:rsidR="00C7142E" w:rsidRPr="00F33163" w14:paraId="3196961A" w14:textId="77777777" w:rsidTr="004219D2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27AC1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2FA4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2EDD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9CB5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962B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7B6B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5F5E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758B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B961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8726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69B5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</w:tr>
      <w:tr w:rsidR="00C7142E" w:rsidRPr="00F33163" w14:paraId="296E5658" w14:textId="77777777" w:rsidTr="004219D2">
        <w:trPr>
          <w:trHeight w:val="30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D796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4CC9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F684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C729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3B8A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491C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0326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C2A0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8A62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0682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A54F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</w:tr>
      <w:tr w:rsidR="00C7142E" w:rsidRPr="00F33163" w14:paraId="2A216369" w14:textId="77777777" w:rsidTr="004219D2">
        <w:trPr>
          <w:trHeight w:val="30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1765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9000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62EF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0276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F6F4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4D21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F3FF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9F9C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A8BB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EEB8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896C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</w:tr>
      <w:tr w:rsidR="00C7142E" w:rsidRPr="00F33163" w14:paraId="57CF3B5E" w14:textId="77777777" w:rsidTr="004219D2">
        <w:trPr>
          <w:trHeight w:val="30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D7BD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0910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BAC0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36F1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3E2A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8D57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D4C5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5D1F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9A39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167C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CB14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</w:tr>
      <w:tr w:rsidR="00C7142E" w:rsidRPr="00F33163" w14:paraId="15E547B2" w14:textId="77777777" w:rsidTr="004219D2">
        <w:trPr>
          <w:trHeight w:val="30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7500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C7C6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EB20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3FA4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4F64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008A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0BB7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743F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8A54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CB74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854F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</w:tr>
      <w:tr w:rsidR="00C7142E" w:rsidRPr="00F33163" w14:paraId="0C69062B" w14:textId="77777777" w:rsidTr="004219D2">
        <w:trPr>
          <w:trHeight w:val="30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187B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5CE8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7E96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6C40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9326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CA19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AD9C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E8DD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C35C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BB25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EF6C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</w:tr>
      <w:tr w:rsidR="00C7142E" w:rsidRPr="00F33163" w14:paraId="35FF327A" w14:textId="77777777" w:rsidTr="004219D2">
        <w:trPr>
          <w:trHeight w:val="30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8E5C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CC35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8475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FD0B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31BD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482F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C930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00E9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C4EC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1B3D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8D75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</w:tr>
      <w:tr w:rsidR="00C7142E" w:rsidRPr="00F33163" w14:paraId="0BDD2F2E" w14:textId="77777777" w:rsidTr="004219D2">
        <w:trPr>
          <w:trHeight w:val="30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6201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B45B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5037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A831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E301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152D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B109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0C49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83C1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B495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1E75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</w:tr>
      <w:tr w:rsidR="00C7142E" w:rsidRPr="00F33163" w14:paraId="254FE142" w14:textId="77777777" w:rsidTr="004219D2">
        <w:trPr>
          <w:trHeight w:val="30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0EC1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6885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C9F9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D01F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68DF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E236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8455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B9DB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D85A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B8A5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B147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C7142E" w:rsidRPr="00F33163" w14:paraId="749D832E" w14:textId="77777777" w:rsidTr="004219D2">
        <w:trPr>
          <w:trHeight w:val="30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7C14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0EAC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4282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84225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0243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8465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413E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FD3D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CF73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4F68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0A3F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C7142E" w:rsidRPr="00F33163" w14:paraId="708CDECA" w14:textId="77777777" w:rsidTr="004219D2">
        <w:trPr>
          <w:trHeight w:val="30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79E1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056B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05DC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AE2F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0A1B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E323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AEB9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D9C6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ADC0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A333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EE4A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</w:tr>
      <w:tr w:rsidR="00C7142E" w:rsidRPr="00F33163" w14:paraId="5EFDC937" w14:textId="77777777" w:rsidTr="004219D2">
        <w:trPr>
          <w:trHeight w:val="30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7E36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F910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980A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E2B5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96E8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D39A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56D3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A95B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0313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CD08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2C1C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C7142E" w:rsidRPr="00F33163" w14:paraId="77EFD454" w14:textId="77777777" w:rsidTr="004219D2">
        <w:trPr>
          <w:trHeight w:val="30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D2AA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6EE4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0A05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FF5B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7356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2137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11CF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BF58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5E46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EB2E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563E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</w:tr>
      <w:tr w:rsidR="00C7142E" w:rsidRPr="00F33163" w14:paraId="79E36373" w14:textId="77777777" w:rsidTr="004219D2">
        <w:trPr>
          <w:trHeight w:val="30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DC5A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D626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AFBF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F536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09EC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D780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D56E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D8E1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2062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794A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C3EF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C7142E" w:rsidRPr="00F33163" w14:paraId="44D90933" w14:textId="77777777" w:rsidTr="004219D2">
        <w:trPr>
          <w:trHeight w:val="30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EC5B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5E89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6655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FBD8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F894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60E3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DBB7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ACD8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D94E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3187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DB84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C7142E" w:rsidRPr="00F33163" w14:paraId="41789B37" w14:textId="77777777" w:rsidTr="004219D2">
        <w:trPr>
          <w:trHeight w:val="30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D91D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AF5E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6670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8C88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9164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2EF1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6AF1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9307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A2D1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3496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065B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C7142E" w:rsidRPr="00F33163" w14:paraId="148CC0C2" w14:textId="77777777" w:rsidTr="004219D2">
        <w:trPr>
          <w:trHeight w:val="30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23DB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619D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9F6E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2B92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F799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533B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B3F2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5960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AAF5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00D1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12FF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</w:tr>
      <w:tr w:rsidR="00C7142E" w:rsidRPr="00F33163" w14:paraId="210B14CD" w14:textId="77777777" w:rsidTr="004219D2">
        <w:trPr>
          <w:trHeight w:val="30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BAE1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15F6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C6C3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FD62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0F77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A965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48A25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AAD2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FAA1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1487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1C18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C7142E" w:rsidRPr="00F33163" w14:paraId="28025A8E" w14:textId="77777777" w:rsidTr="004219D2">
        <w:trPr>
          <w:trHeight w:val="30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7110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48E5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477C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F170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0E59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30E7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6661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B7C5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582D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A593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D7FD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C7142E" w:rsidRPr="00F33163" w14:paraId="470196F7" w14:textId="77777777" w:rsidTr="004219D2">
        <w:trPr>
          <w:trHeight w:val="30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C175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B024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B53E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8613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7D94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8224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F042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D84C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9C5E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51A3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D1A6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C7142E" w:rsidRPr="00F33163" w14:paraId="5F4D7B6D" w14:textId="77777777" w:rsidTr="004219D2">
        <w:trPr>
          <w:trHeight w:val="30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682D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6D8F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8390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F96C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AA71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5B89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C620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0F53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4584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44E0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BA82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C7142E" w:rsidRPr="00F33163" w14:paraId="076BAEB4" w14:textId="77777777" w:rsidTr="004219D2">
        <w:trPr>
          <w:trHeight w:val="30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0BBE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C282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4B07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7A0D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9A70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5B3A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BC9F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154E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3DF9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2FCC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3BED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C7142E" w:rsidRPr="00F33163" w14:paraId="07345F53" w14:textId="77777777" w:rsidTr="004219D2">
        <w:trPr>
          <w:trHeight w:val="30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F426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0411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2D3D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787C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2445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43CC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BE30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1F6D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773F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CC0E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8942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C7142E" w:rsidRPr="00F33163" w14:paraId="7421A0C9" w14:textId="77777777" w:rsidTr="004219D2">
        <w:trPr>
          <w:trHeight w:val="30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AD57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6CF5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0D53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FCA4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DF72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C8A9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5173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7C94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F5A2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068A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7A54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C7142E" w:rsidRPr="00F33163" w14:paraId="4D35BB12" w14:textId="77777777" w:rsidTr="004219D2">
        <w:trPr>
          <w:trHeight w:val="30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371D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7634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3DDB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4123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9503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BC58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3D74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3861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31A1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243D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0545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C7142E" w:rsidRPr="00F33163" w14:paraId="374CA65F" w14:textId="77777777" w:rsidTr="004219D2">
        <w:trPr>
          <w:trHeight w:val="30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2E4B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4DA4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EB0E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01B7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86B0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9B14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3774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3FB0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393F" w14:textId="77777777" w:rsidR="00C7142E" w:rsidRPr="00F33163" w:rsidRDefault="00C7142E" w:rsidP="00421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9AA3D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CCB5" w14:textId="77777777" w:rsidR="00C7142E" w:rsidRPr="00F33163" w:rsidRDefault="00C7142E" w:rsidP="0042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1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</w:tbl>
    <w:p w14:paraId="67D22D7A" w14:textId="77777777" w:rsidR="00C7142E" w:rsidRPr="00E21CE8" w:rsidRDefault="00C7142E" w:rsidP="00C7142E">
      <w:pPr>
        <w:pStyle w:val="NoSpacing"/>
      </w:pPr>
    </w:p>
    <w:p w14:paraId="7EB74DE6" w14:textId="77777777" w:rsidR="00C7142E" w:rsidRPr="007233F9" w:rsidRDefault="00C7142E" w:rsidP="00C7142E">
      <w:pPr>
        <w:pStyle w:val="NoSpacing"/>
      </w:pPr>
    </w:p>
    <w:p w14:paraId="0317BFFB" w14:textId="77777777" w:rsidR="00292C98" w:rsidRDefault="00292C98" w:rsidP="00292C98"/>
    <w:sectPr w:rsidR="00292C98" w:rsidSect="00292C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98"/>
    <w:rsid w:val="00107A46"/>
    <w:rsid w:val="00292C98"/>
    <w:rsid w:val="003B5DDF"/>
    <w:rsid w:val="006E74CC"/>
    <w:rsid w:val="00751B90"/>
    <w:rsid w:val="00C7142E"/>
    <w:rsid w:val="00C84927"/>
    <w:rsid w:val="00CA476E"/>
    <w:rsid w:val="00D27268"/>
    <w:rsid w:val="00D46E10"/>
    <w:rsid w:val="00FE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CB1E1"/>
  <w15:chartTrackingRefBased/>
  <w15:docId w15:val="{26CACF9B-1540-4E17-B38E-4275C358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2C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B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49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ailstn.mylabsplu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C2F83-FC73-441E-AD61-434678E0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Markham</dc:creator>
  <cp:keywords/>
  <dc:description/>
  <cp:lastModifiedBy>Delisa Dismukes</cp:lastModifiedBy>
  <cp:revision>2</cp:revision>
  <cp:lastPrinted>2014-08-04T15:26:00Z</cp:lastPrinted>
  <dcterms:created xsi:type="dcterms:W3CDTF">2014-08-25T17:20:00Z</dcterms:created>
  <dcterms:modified xsi:type="dcterms:W3CDTF">2014-08-25T17:20:00Z</dcterms:modified>
</cp:coreProperties>
</file>